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43E0" w:rsidRDefault="00173F84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Comparison Mat</w:t>
      </w:r>
    </w:p>
    <w:p w:rsidR="003243E0" w:rsidRDefault="00173F84">
      <w:pPr>
        <w:jc w:val="center"/>
        <w:rPr>
          <w:sz w:val="36"/>
          <w:szCs w:val="36"/>
        </w:rPr>
      </w:pPr>
      <w:r>
        <w:rPr>
          <w:noProof/>
        </w:rPr>
        <w:drawing>
          <wp:inline distT="114300" distB="114300" distL="114300" distR="114300">
            <wp:extent cx="8339138" cy="5895975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9138" cy="589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43E0" w:rsidRDefault="003243E0"/>
    <w:p w:rsidR="003243E0" w:rsidRDefault="003243E0">
      <w:pPr>
        <w:jc w:val="center"/>
        <w:rPr>
          <w:sz w:val="36"/>
          <w:szCs w:val="36"/>
        </w:rPr>
      </w:pPr>
    </w:p>
    <w:p w:rsidR="003243E0" w:rsidRDefault="00173F84">
      <w:pPr>
        <w:jc w:val="center"/>
      </w:pPr>
      <w:r>
        <w:rPr>
          <w:sz w:val="36"/>
          <w:szCs w:val="36"/>
        </w:rPr>
        <w:lastRenderedPageBreak/>
        <w:t xml:space="preserve">Expression Mat </w:t>
      </w:r>
    </w:p>
    <w:p w:rsidR="003243E0" w:rsidRDefault="003243E0"/>
    <w:p w:rsidR="003243E0" w:rsidRDefault="00173F84">
      <w:pPr>
        <w:jc w:val="center"/>
        <w:rPr>
          <w:sz w:val="36"/>
          <w:szCs w:val="36"/>
        </w:rPr>
      </w:pPr>
      <w:r>
        <w:rPr>
          <w:noProof/>
        </w:rPr>
        <w:drawing>
          <wp:inline distT="114300" distB="114300" distL="114300" distR="114300">
            <wp:extent cx="8320088" cy="6210300"/>
            <wp:effectExtent l="0" t="0" r="0" b="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0088" cy="621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43E0" w:rsidRDefault="003243E0"/>
    <w:p w:rsidR="003243E0" w:rsidRDefault="00173F84">
      <w:pPr>
        <w:jc w:val="center"/>
        <w:rPr>
          <w:sz w:val="36"/>
          <w:szCs w:val="36"/>
        </w:rPr>
      </w:pPr>
      <w:r>
        <w:rPr>
          <w:sz w:val="36"/>
          <w:szCs w:val="36"/>
        </w:rPr>
        <w:t>Equation Mat A</w:t>
      </w:r>
    </w:p>
    <w:p w:rsidR="003243E0" w:rsidRDefault="00173F84">
      <w:pPr>
        <w:jc w:val="center"/>
        <w:rPr>
          <w:sz w:val="36"/>
          <w:szCs w:val="36"/>
        </w:rPr>
      </w:pPr>
      <w:r>
        <w:rPr>
          <w:noProof/>
        </w:rPr>
        <w:drawing>
          <wp:inline distT="114300" distB="114300" distL="114300" distR="114300">
            <wp:extent cx="8605838" cy="5981700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05838" cy="598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43E0" w:rsidRDefault="003243E0">
      <w:pPr>
        <w:jc w:val="center"/>
        <w:rPr>
          <w:sz w:val="36"/>
          <w:szCs w:val="36"/>
        </w:rPr>
      </w:pPr>
    </w:p>
    <w:p w:rsidR="003243E0" w:rsidRDefault="00173F8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Equation Mat B</w:t>
      </w:r>
    </w:p>
    <w:p w:rsidR="003243E0" w:rsidRDefault="00173F84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g">
            <w:drawing>
              <wp:inline distT="114300" distB="114300" distL="114300" distR="114300">
                <wp:extent cx="7334250" cy="5210175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4250" cy="5210175"/>
                          <a:chOff x="152400" y="152400"/>
                          <a:chExt cx="7315200" cy="5187141"/>
                        </a:xfrm>
                      </wpg:grpSpPr>
                      <pic:pic xmlns:pic="http://schemas.openxmlformats.org/drawingml/2006/picture">
                        <pic:nvPicPr>
                          <pic:cNvPr id="5" name="Shape 2"/>
                          <pic:cNvPicPr preferRelativeResize="0"/>
                        </pic:nvPicPr>
                        <pic:blipFill/>
                        <pic:spPr>
                          <a:xfrm>
                            <a:off x="152400" y="152400"/>
                            <a:ext cx="7315200" cy="5187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Equal 6"/>
                        <wps:cNvSpPr/>
                        <wps:spPr>
                          <a:xfrm>
                            <a:off x="3219450" y="2486025"/>
                            <a:ext cx="1152600" cy="590400"/>
                          </a:xfrm>
                          <a:prstGeom prst="mathEqual">
                            <a:avLst>
                              <a:gd name="adj1" fmla="val 23520"/>
                              <a:gd name="adj2" fmla="val 11760"/>
                            </a:avLst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243E0" w:rsidRDefault="003243E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7334250" cy="5210175"/>
                <wp:effectExtent b="0" l="0" r="0" t="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52101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3243E0" w:rsidRDefault="003243E0">
      <w:pPr>
        <w:jc w:val="center"/>
        <w:rPr>
          <w:sz w:val="36"/>
          <w:szCs w:val="36"/>
        </w:rPr>
      </w:pPr>
    </w:p>
    <w:sectPr w:rsidR="003243E0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243E0"/>
    <w:rsid w:val="00173F84"/>
    <w:rsid w:val="0032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F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F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Mitzel in Curriculum &amp; Professional Learning</dc:creator>
  <cp:lastModifiedBy>EGUSD</cp:lastModifiedBy>
  <cp:revision>2</cp:revision>
  <dcterms:created xsi:type="dcterms:W3CDTF">2017-03-15T18:21:00Z</dcterms:created>
  <dcterms:modified xsi:type="dcterms:W3CDTF">2017-03-15T18:21:00Z</dcterms:modified>
</cp:coreProperties>
</file>