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3C" w:rsidRDefault="000C28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Rutter RTI Model Team/Classroom Interventions</w:t>
      </w:r>
    </w:p>
    <w:p w:rsidR="00101A3C" w:rsidRDefault="00101A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A3C" w:rsidRDefault="000C28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# _______________________</w:t>
      </w:r>
    </w:p>
    <w:p w:rsidR="00101A3C" w:rsidRDefault="000C28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Name ____________________   Class _____________________ Period _______</w:t>
      </w:r>
    </w:p>
    <w:p w:rsidR="00101A3C" w:rsidRDefault="00101A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In addition to an explicit and consistent classroom management plan that works in conjunction with our PBIS framework, describe additional interventions in place within your classroom: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Have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 sit near an appropriate peer model (grouping, partners)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St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udents in close proximity to staff (strategic seating)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Reduce/Minimize distractions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Predictable daily routine/visual schedule with changes discussed ahead of time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Classroom rules are simple, clear, and stated positively and reviewed on an ongoi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ng basis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Build a rapport with student (i.e. asks empathetic questions, find their interests, encourage)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Incorporate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 student strengths/interests into learning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___ Build opportunities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for  a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 history of academic success for the student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Offer struc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tured choices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Use cues, prompts, and redirection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Modify/monitor nonacademic times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Allow short breaks between assignments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Provide student with opportunity for responsibility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Focus on the positive, ignoring behavior not drastically outsid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e class limits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Teach new skills and replacement behaviors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Provide social reinforcement (prizes, tickets, 3R star cards)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Utilize self-monitoring devices (stress ball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)  ARE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 WE PURCHASING STRESS BALLS?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Provide regular communication with parent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s/guardians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Request parent/guardian reinforcement for behavior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>___ Implement individualized rules and behavior contract</w:t>
      </w:r>
    </w:p>
    <w:p w:rsidR="00101A3C" w:rsidRDefault="000C283B">
      <w:pPr>
        <w:spacing w:after="20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vertAlign w:val="subscript"/>
        </w:rPr>
        <w:t xml:space="preserve">___ Other </w:t>
      </w:r>
    </w:p>
    <w:p w:rsidR="00101A3C" w:rsidRDefault="00101A3C">
      <w:pPr>
        <w:jc w:val="center"/>
        <w:rPr>
          <w:b/>
          <w:sz w:val="24"/>
          <w:szCs w:val="24"/>
        </w:rPr>
      </w:pPr>
    </w:p>
    <w:p w:rsidR="00101A3C" w:rsidRDefault="00101A3C">
      <w:pPr>
        <w:rPr>
          <w:b/>
          <w:sz w:val="24"/>
          <w:szCs w:val="24"/>
        </w:rPr>
      </w:pPr>
    </w:p>
    <w:p w:rsidR="00101A3C" w:rsidRDefault="000C2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Have I Explicitly Taught it?  Have They Learned It?</w:t>
      </w:r>
    </w:p>
    <w:p w:rsidR="00101A3C" w:rsidRDefault="00101A3C">
      <w:pPr>
        <w:jc w:val="center"/>
        <w:rPr>
          <w:b/>
          <w:sz w:val="24"/>
          <w:szCs w:val="24"/>
        </w:rPr>
      </w:pPr>
    </w:p>
    <w:tbl>
      <w:tblPr>
        <w:tblStyle w:val="a"/>
        <w:tblW w:w="10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855"/>
        <w:gridCol w:w="4560"/>
        <w:gridCol w:w="870"/>
      </w:tblGrid>
      <w:tr w:rsidR="00101A3C">
        <w:trPr>
          <w:trHeight w:val="680"/>
        </w:trPr>
        <w:tc>
          <w:tcPr>
            <w:tcW w:w="3945" w:type="dxa"/>
            <w:tcBorders>
              <w:top w:val="single" w:sz="8" w:space="0" w:color="909090"/>
              <w:left w:val="single" w:sz="18" w:space="0" w:color="B3B3B3"/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to enter the classroom</w:t>
            </w:r>
          </w:p>
        </w:tc>
        <w:tc>
          <w:tcPr>
            <w:tcW w:w="855" w:type="dxa"/>
            <w:tcBorders>
              <w:top w:val="single" w:sz="8" w:space="0" w:color="909090"/>
              <w:bottom w:val="single" w:sz="8" w:space="0" w:color="777777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909090"/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Borrowing/returning classroom materials</w:t>
            </w:r>
          </w:p>
        </w:tc>
        <w:tc>
          <w:tcPr>
            <w:tcW w:w="870" w:type="dxa"/>
            <w:tcBorders>
              <w:top w:val="single" w:sz="8" w:space="0" w:color="909090"/>
              <w:bottom w:val="single" w:sz="8" w:space="0" w:color="777777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Lining up</w:t>
            </w:r>
          </w:p>
        </w:tc>
        <w:tc>
          <w:tcPr>
            <w:tcW w:w="855" w:type="dxa"/>
            <w:tcBorders>
              <w:bottom w:val="single" w:sz="8" w:space="0" w:color="777777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share out – modes of response</w:t>
            </w:r>
          </w:p>
        </w:tc>
        <w:tc>
          <w:tcPr>
            <w:tcW w:w="870" w:type="dxa"/>
            <w:tcBorders>
              <w:bottom w:val="single" w:sz="8" w:space="0" w:color="777777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rPr>
          <w:trHeight w:val="540"/>
        </w:trPr>
        <w:tc>
          <w:tcPr>
            <w:tcW w:w="3945" w:type="dxa"/>
            <w:tcBorders>
              <w:left w:val="single" w:sz="18" w:space="0" w:color="B3B3B3"/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procedures</w:t>
            </w:r>
          </w:p>
        </w:tc>
        <w:tc>
          <w:tcPr>
            <w:tcW w:w="855" w:type="dxa"/>
            <w:tcBorders>
              <w:bottom w:val="single" w:sz="8" w:space="0" w:color="777777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Drills (fire, lockdown, earthquake)</w:t>
            </w:r>
          </w:p>
        </w:tc>
        <w:tc>
          <w:tcPr>
            <w:tcW w:w="870" w:type="dxa"/>
            <w:tcBorders>
              <w:bottom w:val="single" w:sz="8" w:space="0" w:color="777777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voice / Group Voice</w:t>
            </w:r>
          </w:p>
        </w:tc>
        <w:tc>
          <w:tcPr>
            <w:tcW w:w="855" w:type="dxa"/>
            <w:tcBorders>
              <w:bottom w:val="single" w:sz="8" w:space="0" w:color="777777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77777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</w:t>
            </w:r>
          </w:p>
        </w:tc>
        <w:tc>
          <w:tcPr>
            <w:tcW w:w="870" w:type="dxa"/>
            <w:tcBorders>
              <w:bottom w:val="single" w:sz="8" w:space="0" w:color="777777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for office requests</w:t>
            </w:r>
          </w:p>
        </w:tc>
        <w:tc>
          <w:tcPr>
            <w:tcW w:w="855" w:type="dxa"/>
            <w:tcBorders>
              <w:bottom w:val="single" w:sz="8" w:space="0" w:color="6B6B6B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/ Non-verbal Cues</w:t>
            </w:r>
          </w:p>
        </w:tc>
        <w:tc>
          <w:tcPr>
            <w:tcW w:w="870" w:type="dxa"/>
            <w:tcBorders>
              <w:bottom w:val="single" w:sz="8" w:space="0" w:color="6B6B6B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Navigating the classroom</w:t>
            </w:r>
          </w:p>
        </w:tc>
        <w:tc>
          <w:tcPr>
            <w:tcW w:w="855" w:type="dxa"/>
            <w:tcBorders>
              <w:bottom w:val="single" w:sz="8" w:space="0" w:color="6B6B6B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response to redirection</w:t>
            </w:r>
          </w:p>
        </w:tc>
        <w:tc>
          <w:tcPr>
            <w:tcW w:w="870" w:type="dxa"/>
            <w:tcBorders>
              <w:bottom w:val="single" w:sz="8" w:space="0" w:color="6B6B6B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respectfully disagree with teacher or classmate</w:t>
            </w:r>
          </w:p>
        </w:tc>
        <w:tc>
          <w:tcPr>
            <w:tcW w:w="855" w:type="dxa"/>
            <w:tcBorders>
              <w:bottom w:val="single" w:sz="8" w:space="0" w:color="6B6B6B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awareness (tone, body language, code switching)</w:t>
            </w:r>
          </w:p>
        </w:tc>
        <w:tc>
          <w:tcPr>
            <w:tcW w:w="870" w:type="dxa"/>
            <w:tcBorders>
              <w:bottom w:val="single" w:sz="8" w:space="0" w:color="6B6B6B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rPr>
          <w:trHeight w:val="540"/>
        </w:trPr>
        <w:tc>
          <w:tcPr>
            <w:tcW w:w="3945" w:type="dxa"/>
            <w:tcBorders>
              <w:left w:val="single" w:sz="18" w:space="0" w:color="B3B3B3"/>
              <w:bottom w:val="single" w:sz="8" w:space="0" w:color="6B6B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Sharpening pencils</w:t>
            </w:r>
          </w:p>
        </w:tc>
        <w:tc>
          <w:tcPr>
            <w:tcW w:w="855" w:type="dxa"/>
            <w:tcBorders>
              <w:bottom w:val="single" w:sz="8" w:space="0" w:color="6B6B6B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6B6B6B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procedures</w:t>
            </w:r>
          </w:p>
        </w:tc>
        <w:tc>
          <w:tcPr>
            <w:tcW w:w="870" w:type="dxa"/>
            <w:tcBorders>
              <w:bottom w:val="single" w:sz="8" w:space="0" w:color="6B6B6B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Restroom procedures</w:t>
            </w:r>
          </w:p>
        </w:tc>
        <w:tc>
          <w:tcPr>
            <w:tcW w:w="855" w:type="dxa"/>
            <w:tcBorders>
              <w:bottom w:val="single" w:sz="8" w:space="0" w:color="7C7C7C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teacher procedures</w:t>
            </w:r>
          </w:p>
        </w:tc>
        <w:tc>
          <w:tcPr>
            <w:tcW w:w="870" w:type="dxa"/>
            <w:tcBorders>
              <w:bottom w:val="single" w:sz="8" w:space="0" w:color="7C7C7C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school supplies</w:t>
            </w:r>
          </w:p>
        </w:tc>
        <w:tc>
          <w:tcPr>
            <w:tcW w:w="855" w:type="dxa"/>
            <w:tcBorders>
              <w:bottom w:val="single" w:sz="8" w:space="0" w:color="7C7C7C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 procedures</w:t>
            </w:r>
          </w:p>
        </w:tc>
        <w:tc>
          <w:tcPr>
            <w:tcW w:w="870" w:type="dxa"/>
            <w:tcBorders>
              <w:bottom w:val="single" w:sz="8" w:space="0" w:color="7C7C7C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the teacher’s attention</w:t>
            </w:r>
          </w:p>
        </w:tc>
        <w:tc>
          <w:tcPr>
            <w:tcW w:w="855" w:type="dxa"/>
            <w:tcBorders>
              <w:bottom w:val="single" w:sz="8" w:space="0" w:color="7C7C7C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7C7C7C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Respectful language </w:t>
            </w:r>
          </w:p>
        </w:tc>
        <w:tc>
          <w:tcPr>
            <w:tcW w:w="870" w:type="dxa"/>
            <w:tcBorders>
              <w:bottom w:val="single" w:sz="8" w:space="0" w:color="7C7C7C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18" w:space="0" w:color="B3B3B3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 do when finished</w:t>
            </w:r>
          </w:p>
        </w:tc>
        <w:tc>
          <w:tcPr>
            <w:tcW w:w="855" w:type="dxa"/>
            <w:tcBorders>
              <w:bottom w:val="single" w:sz="18" w:space="0" w:color="B3B3B3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18" w:space="0" w:color="B3B3B3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the teacher / other adults</w:t>
            </w:r>
          </w:p>
        </w:tc>
        <w:tc>
          <w:tcPr>
            <w:tcW w:w="870" w:type="dxa"/>
            <w:tcBorders>
              <w:bottom w:val="single" w:sz="18" w:space="0" w:color="B3B3B3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rPr>
          <w:trHeight w:val="440"/>
        </w:trPr>
        <w:tc>
          <w:tcPr>
            <w:tcW w:w="3945" w:type="dxa"/>
            <w:tcBorders>
              <w:left w:val="single" w:sz="18" w:space="0" w:color="B3B3B3"/>
              <w:bottom w:val="single" w:sz="18" w:space="0" w:color="B3B3B3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interactions – positive dynamics </w:t>
            </w:r>
          </w:p>
        </w:tc>
        <w:tc>
          <w:tcPr>
            <w:tcW w:w="855" w:type="dxa"/>
            <w:tcBorders>
              <w:bottom w:val="single" w:sz="18" w:space="0" w:color="B3B3B3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up the room – floor, desks</w:t>
            </w:r>
          </w:p>
        </w:tc>
        <w:tc>
          <w:tcPr>
            <w:tcW w:w="870" w:type="dxa"/>
            <w:tcBorders>
              <w:bottom w:val="single" w:sz="18" w:space="0" w:color="B3B3B3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  <w:tr w:rsidR="00101A3C">
        <w:tc>
          <w:tcPr>
            <w:tcW w:w="3945" w:type="dxa"/>
            <w:tcBorders>
              <w:left w:val="single" w:sz="18" w:space="0" w:color="B3B3B3"/>
              <w:bottom w:val="single" w:sz="8" w:space="0" w:color="B3B3B3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seating (partners, grouping)</w:t>
            </w:r>
          </w:p>
        </w:tc>
        <w:tc>
          <w:tcPr>
            <w:tcW w:w="855" w:type="dxa"/>
            <w:tcBorders>
              <w:bottom w:val="single" w:sz="8" w:space="0" w:color="B3B3B3"/>
              <w:right w:val="single" w:sz="1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0" w:type="dxa"/>
            <w:tcBorders>
              <w:bottom w:val="single" w:sz="8" w:space="0" w:color="B3B3B3"/>
              <w:right w:val="single" w:sz="8" w:space="0" w:color="7C7C7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Three R’s</w:t>
            </w:r>
          </w:p>
        </w:tc>
        <w:tc>
          <w:tcPr>
            <w:tcW w:w="870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3C" w:rsidRDefault="000C283B">
            <w:pPr>
              <w:widowControl w:val="0"/>
            </w:pPr>
            <w:r>
              <w:t xml:space="preserve"> </w:t>
            </w:r>
          </w:p>
        </w:tc>
      </w:tr>
    </w:tbl>
    <w:p w:rsidR="00101A3C" w:rsidRDefault="00101A3C"/>
    <w:p w:rsidR="00101A3C" w:rsidRDefault="000C283B">
      <w:pPr>
        <w:spacing w:line="360" w:lineRule="auto"/>
      </w:pPr>
      <w:r>
        <w:t>Other: ________________________________________________________________________________________________________________________________________</w:t>
      </w:r>
    </w:p>
    <w:p w:rsidR="00101A3C" w:rsidRDefault="000C283B">
      <w:pPr>
        <w:spacing w:line="360" w:lineRule="auto"/>
      </w:pPr>
      <w:r>
        <w:t>________________________________________________________________________________________________________________________________________</w:t>
      </w:r>
    </w:p>
    <w:p w:rsidR="00101A3C" w:rsidRDefault="000C283B">
      <w:pPr>
        <w:spacing w:line="360" w:lineRule="auto"/>
      </w:pPr>
      <w:r>
        <w:t>____________________________________________________________________</w:t>
      </w:r>
    </w:p>
    <w:sectPr w:rsidR="00101A3C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C"/>
    <w:rsid w:val="000C283B"/>
    <w:rsid w:val="0010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BB4DB-560E-40D2-895A-0C48F2D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Stevenson in Student Services</dc:creator>
  <cp:lastModifiedBy>Diane Stevenson in Student Services</cp:lastModifiedBy>
  <cp:revision>2</cp:revision>
  <dcterms:created xsi:type="dcterms:W3CDTF">2017-04-19T15:32:00Z</dcterms:created>
  <dcterms:modified xsi:type="dcterms:W3CDTF">2017-04-19T15:32:00Z</dcterms:modified>
</cp:coreProperties>
</file>